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7B4CF" w14:textId="0EDE8BE5" w:rsidR="00F33864" w:rsidRPr="003E2DFE" w:rsidRDefault="00F33864" w:rsidP="003E2DFE">
      <w:pPr>
        <w:jc w:val="center"/>
        <w:rPr>
          <w:sz w:val="24"/>
          <w:szCs w:val="24"/>
          <w:lang w:val="mn-MN"/>
        </w:rPr>
      </w:pPr>
      <w:bookmarkStart w:id="0" w:name="_Hlk216211529"/>
      <w:r w:rsidRPr="003E2DFE">
        <w:rPr>
          <w:sz w:val="24"/>
          <w:szCs w:val="24"/>
          <w:lang w:val="mn-MN"/>
        </w:rPr>
        <w:t>ТАНИЛЦУУЛГА</w:t>
      </w:r>
    </w:p>
    <w:p w14:paraId="2D3B771D" w14:textId="5D556DAC" w:rsidR="00F33864" w:rsidRPr="003E2DFE" w:rsidRDefault="00F33864" w:rsidP="003A4329">
      <w:pPr>
        <w:spacing w:after="0" w:line="276" w:lineRule="auto"/>
        <w:jc w:val="center"/>
        <w:rPr>
          <w:sz w:val="24"/>
          <w:szCs w:val="24"/>
          <w:lang w:val="mn-MN"/>
        </w:rPr>
      </w:pPr>
    </w:p>
    <w:p w14:paraId="65E3A784" w14:textId="77777777" w:rsidR="00F33864" w:rsidRPr="003E2DFE" w:rsidRDefault="00F33864" w:rsidP="00F33864">
      <w:pPr>
        <w:spacing w:after="0" w:line="276" w:lineRule="auto"/>
        <w:jc w:val="right"/>
        <w:rPr>
          <w:i/>
          <w:iCs/>
          <w:sz w:val="24"/>
          <w:szCs w:val="24"/>
          <w:lang w:val="mn-MN"/>
        </w:rPr>
      </w:pPr>
      <w:r w:rsidRPr="003E2DFE">
        <w:rPr>
          <w:i/>
          <w:iCs/>
          <w:sz w:val="24"/>
          <w:szCs w:val="24"/>
          <w:lang w:val="mn-MN"/>
        </w:rPr>
        <w:t xml:space="preserve">“Дууны, дүрсний, дуу-дүрсний бичлэгийн </w:t>
      </w:r>
    </w:p>
    <w:p w14:paraId="7592B4AF" w14:textId="77777777" w:rsidR="00243D62" w:rsidRPr="003E2DFE" w:rsidRDefault="00F33864" w:rsidP="00243D62">
      <w:pPr>
        <w:spacing w:after="0" w:line="276" w:lineRule="auto"/>
        <w:jc w:val="right"/>
        <w:rPr>
          <w:i/>
          <w:iCs/>
          <w:sz w:val="24"/>
          <w:szCs w:val="24"/>
          <w:lang w:val="mn-MN"/>
        </w:rPr>
      </w:pPr>
      <w:r w:rsidRPr="003E2DFE">
        <w:rPr>
          <w:i/>
          <w:iCs/>
          <w:sz w:val="24"/>
          <w:szCs w:val="24"/>
          <w:lang w:val="mn-MN"/>
        </w:rPr>
        <w:t>төхөөрөмж байршуулахад тавигдах</w:t>
      </w:r>
      <w:r w:rsidR="00243D62" w:rsidRPr="003E2DFE">
        <w:rPr>
          <w:i/>
          <w:iCs/>
          <w:sz w:val="24"/>
          <w:szCs w:val="24"/>
          <w:lang w:val="mn-MN"/>
        </w:rPr>
        <w:t xml:space="preserve"> </w:t>
      </w:r>
      <w:r w:rsidRPr="003E2DFE">
        <w:rPr>
          <w:i/>
          <w:iCs/>
          <w:sz w:val="24"/>
          <w:szCs w:val="24"/>
          <w:lang w:val="mn-MN"/>
        </w:rPr>
        <w:t xml:space="preserve">шаардлага, </w:t>
      </w:r>
    </w:p>
    <w:p w14:paraId="315D4D08" w14:textId="3DE73623" w:rsidR="00F33864" w:rsidRPr="003E2DFE" w:rsidRDefault="00F33864" w:rsidP="00243D62">
      <w:pPr>
        <w:spacing w:after="0" w:line="276" w:lineRule="auto"/>
        <w:jc w:val="right"/>
        <w:rPr>
          <w:i/>
          <w:iCs/>
          <w:sz w:val="24"/>
          <w:szCs w:val="24"/>
          <w:lang w:val="mn-MN"/>
        </w:rPr>
      </w:pPr>
      <w:r w:rsidRPr="003E2DFE">
        <w:rPr>
          <w:i/>
          <w:iCs/>
          <w:sz w:val="24"/>
          <w:szCs w:val="24"/>
          <w:lang w:val="mn-MN"/>
        </w:rPr>
        <w:t>анхааруулгад</w:t>
      </w:r>
      <w:r w:rsidR="00243D62" w:rsidRPr="003E2DFE">
        <w:rPr>
          <w:i/>
          <w:iCs/>
          <w:sz w:val="24"/>
          <w:szCs w:val="24"/>
          <w:lang w:val="mn-MN"/>
        </w:rPr>
        <w:t xml:space="preserve"> </w:t>
      </w:r>
      <w:r w:rsidRPr="003E2DFE">
        <w:rPr>
          <w:i/>
          <w:iCs/>
          <w:sz w:val="24"/>
          <w:szCs w:val="24"/>
          <w:lang w:val="mn-MN"/>
        </w:rPr>
        <w:t>тусга</w:t>
      </w:r>
      <w:r w:rsidR="00497A6E" w:rsidRPr="003E2DFE">
        <w:rPr>
          <w:i/>
          <w:iCs/>
          <w:sz w:val="24"/>
          <w:szCs w:val="24"/>
          <w:lang w:val="mn-MN"/>
        </w:rPr>
        <w:t>х</w:t>
      </w:r>
      <w:r w:rsidRPr="003E2DFE">
        <w:rPr>
          <w:i/>
          <w:iCs/>
          <w:sz w:val="24"/>
          <w:szCs w:val="24"/>
          <w:lang w:val="mn-MN"/>
        </w:rPr>
        <w:t xml:space="preserve"> мэдээлэл”</w:t>
      </w:r>
      <w:r w:rsidR="00243D62" w:rsidRPr="003E2DFE">
        <w:rPr>
          <w:i/>
          <w:iCs/>
          <w:sz w:val="24"/>
          <w:szCs w:val="24"/>
          <w:lang w:val="mn-MN"/>
        </w:rPr>
        <w:t>-ийн журам</w:t>
      </w:r>
    </w:p>
    <w:p w14:paraId="6350914E" w14:textId="2902514A" w:rsidR="00436A59" w:rsidRPr="003E2DFE" w:rsidRDefault="00436A59" w:rsidP="00436A59">
      <w:pPr>
        <w:spacing w:after="0" w:line="276" w:lineRule="auto"/>
        <w:jc w:val="both"/>
        <w:rPr>
          <w:sz w:val="24"/>
          <w:szCs w:val="24"/>
          <w:lang w:val="mn-MN"/>
        </w:rPr>
      </w:pPr>
    </w:p>
    <w:p w14:paraId="72B1B420" w14:textId="021B6630" w:rsidR="00243A02" w:rsidRPr="003E2DFE" w:rsidRDefault="00436A59" w:rsidP="004136C9">
      <w:pPr>
        <w:spacing w:after="120" w:line="276" w:lineRule="auto"/>
        <w:ind w:firstLine="567"/>
        <w:jc w:val="both"/>
        <w:rPr>
          <w:sz w:val="24"/>
          <w:szCs w:val="24"/>
          <w:lang w:val="mn-MN"/>
        </w:rPr>
      </w:pPr>
      <w:r w:rsidRPr="003E2DFE">
        <w:rPr>
          <w:sz w:val="24"/>
          <w:szCs w:val="24"/>
          <w:lang w:val="mn-MN"/>
        </w:rPr>
        <w:t xml:space="preserve">Монгол Улсын Их хурлын 2021 оны намрын чуулганаар батлагдсан </w:t>
      </w:r>
      <w:r w:rsidR="00B64053" w:rsidRPr="003E2DFE">
        <w:rPr>
          <w:sz w:val="24"/>
          <w:szCs w:val="24"/>
          <w:lang w:val="mn-MN"/>
        </w:rPr>
        <w:t xml:space="preserve">Хүний хувийн мэдээлэл хамгаалах тухай хуулийн 27 дугаар зүйлийн 27.7 дахь хэсэгт “Дууны, дүрсний, дуу-дүрсний бичлэгийн төхөөрөмж байршуулахад тавигдах шаардлага, анхааруулгад тусгах мэдээллийн Хүний эрхийн Үндэсний Комиссын саналыг үндэслэн цахим хөгжил, харилцаа холбооны асуудал эрхэлсэн төрийн захиргааны төв байгууллага тогтооно.” гэж заасан. </w:t>
      </w:r>
      <w:r w:rsidR="00243A02" w:rsidRPr="003E2DFE">
        <w:rPr>
          <w:sz w:val="24"/>
          <w:szCs w:val="24"/>
          <w:lang w:val="mn-MN"/>
        </w:rPr>
        <w:t xml:space="preserve">Цахим хөгжил, инновац, харилцаа холбооны яамнаас хуулийн хэрэгжилтийг хангах зорилгоор журмын төслийг боловсруулсан. </w:t>
      </w:r>
    </w:p>
    <w:p w14:paraId="2BDD885C" w14:textId="57980561" w:rsidR="00840925" w:rsidRPr="003E2DFE" w:rsidRDefault="00840925" w:rsidP="004136C9">
      <w:pPr>
        <w:spacing w:after="120" w:line="276" w:lineRule="auto"/>
        <w:ind w:firstLine="567"/>
        <w:jc w:val="both"/>
        <w:rPr>
          <w:sz w:val="24"/>
          <w:szCs w:val="24"/>
          <w:lang w:val="mn-MN"/>
        </w:rPr>
      </w:pPr>
      <w:r w:rsidRPr="003E2DFE">
        <w:rPr>
          <w:sz w:val="24"/>
          <w:szCs w:val="24"/>
          <w:lang w:val="mn-MN"/>
        </w:rPr>
        <w:t>Тус журмыг боловсруулахдаа Европын холбооны Хувийн өгөгдөл хамгаалах зөвлөлөөс гаргасан “Дууны, дүрсний, дуу-дүрсний бичлэгийн төхөөрөмжөөр хувийн өгөгдөл боловсруулахад дагаж мөрдөх аргачлал”, Бүгд Найрамдах Ирланд Улсын Хувийн өгөгдөл хамгаалах комиссоос гаргасан “Дууны, дүрсний, дуу-дүрсний бичлэгийн төхөөрөмж ашиглах талаар мэдээлэл хариуцагч нарт зориулсан аргачлал” -ыг жишиг болгон баримталсан. Дээрх аргачлалуудад дууны, дүрсний, дуу-дүрсний бичлэгийн төхөөрөмжийг хувь хүний амь нас, эрүүл мэнд, эд хөрөнгийн бүрэн бүтэн байдлыг хангахын тулд уг төхөөрөмж байршуулах хэрэгцээ, шаардлага байгаа эсэхийг үнэлсний үндсэн дээр тодорхой орон зайг хянах зорилгоор байршуулах, мөн уг төхөөрөмжид бичигдсэн мэдээллийг хадгалах хугацаа, гуравдагч этгээдэд дамжуулах нөхцөл, төхөөрөмжийг байршуулсан талаарх анхааруулгад тусгах мэдээлэл, тавигдах шаардлага зэргийг нарийвчлан зохицуулсан байна.</w:t>
      </w:r>
    </w:p>
    <w:p w14:paraId="6CC50484" w14:textId="77777777" w:rsidR="00840925" w:rsidRPr="003E2DFE" w:rsidRDefault="00840925" w:rsidP="004136C9">
      <w:pPr>
        <w:spacing w:after="120" w:line="276" w:lineRule="auto"/>
        <w:ind w:firstLine="567"/>
        <w:jc w:val="both"/>
        <w:rPr>
          <w:sz w:val="24"/>
          <w:szCs w:val="24"/>
          <w:lang w:val="mn-MN"/>
        </w:rPr>
      </w:pPr>
      <w:r w:rsidRPr="003E2DFE">
        <w:rPr>
          <w:sz w:val="24"/>
          <w:szCs w:val="24"/>
          <w:lang w:val="mn-MN"/>
        </w:rPr>
        <w:t>Сайдын тушаалын хавсралтаар батлагдах журмын хүрээнд дууны, дүрсний, дуу-дүрсний бичлэгийн төхөөрөмжийг байршуулахад тавигдах шаардлага, бичлэгийн төхөөрөмж байршуулахад тавигдах шаардлага, бичлэгийн төхөөрөмжид цугларсан аудио, видео бичлэгийг хадгалах, хамгаалах, бичлэгийн төхөөрөмж ашиглаж байгаа тухай анхааруулгад тусгах мэдээлэл, бичлэгийн төхөөрөмжийг байршуулсан талаарх ил тод байдлыг хангахтай холбоотой харилцааг тусгасан болно.</w:t>
      </w:r>
    </w:p>
    <w:p w14:paraId="5D4B26A6" w14:textId="474E5480" w:rsidR="00840925" w:rsidRPr="003E2DFE" w:rsidRDefault="00840925" w:rsidP="004136C9">
      <w:pPr>
        <w:spacing w:after="120" w:line="276" w:lineRule="auto"/>
        <w:ind w:firstLine="567"/>
        <w:jc w:val="both"/>
        <w:rPr>
          <w:sz w:val="24"/>
          <w:szCs w:val="24"/>
          <w:lang w:val="mn-MN"/>
        </w:rPr>
      </w:pPr>
      <w:r w:rsidRPr="003E2DFE">
        <w:rPr>
          <w:sz w:val="24"/>
          <w:szCs w:val="24"/>
          <w:lang w:val="mn-MN"/>
        </w:rPr>
        <w:t>Мөн</w:t>
      </w:r>
      <w:r w:rsidR="00C47187" w:rsidRPr="003E2DFE">
        <w:rPr>
          <w:sz w:val="24"/>
          <w:szCs w:val="24"/>
          <w:lang w:val="mn-MN"/>
        </w:rPr>
        <w:t xml:space="preserve"> </w:t>
      </w:r>
      <w:r w:rsidRPr="003E2DFE">
        <w:rPr>
          <w:sz w:val="24"/>
          <w:szCs w:val="24"/>
          <w:lang w:val="mn-MN"/>
        </w:rPr>
        <w:t>бичлэгийн төхөөрөмжийг</w:t>
      </w:r>
      <w:r w:rsidR="003900CA" w:rsidRPr="003E2DFE">
        <w:rPr>
          <w:sz w:val="24"/>
          <w:szCs w:val="24"/>
          <w:lang w:val="mn-MN"/>
        </w:rPr>
        <w:t xml:space="preserve"> </w:t>
      </w:r>
      <w:r w:rsidRPr="003E2DFE">
        <w:rPr>
          <w:sz w:val="24"/>
          <w:szCs w:val="24"/>
          <w:lang w:val="mn-MN"/>
        </w:rPr>
        <w:t>байршуулахад</w:t>
      </w:r>
      <w:r w:rsidR="002F089D" w:rsidRPr="003E2DFE">
        <w:rPr>
          <w:sz w:val="24"/>
          <w:szCs w:val="24"/>
          <w:lang w:val="mn-MN"/>
        </w:rPr>
        <w:t xml:space="preserve"> </w:t>
      </w:r>
      <w:r w:rsidRPr="003E2DFE">
        <w:rPr>
          <w:sz w:val="24"/>
          <w:szCs w:val="24"/>
          <w:lang w:val="mn-MN"/>
        </w:rPr>
        <w:t xml:space="preserve">тавигдах шаардлагыг тодорхойлохдоо нийтийн зориулалттай орон сууцны орох, гарах нийтийн хэсэг болон дундын эзэмшлийн талбай, ажлын байранд хүний болон байгууллагын аюулгүй байдлыг хамгаалах, эд хөрөнгийн бүрэн бүтэн байдлыг хангах зорилгоор бичлэгийн төхөөрөмж байршуулах, оршин суугчдын төлөөлөл, ажилтны санал, хүсэлт гомдлыг хүлээн авч шийдвэрлэдэг байх, мэдээлэл хариуцагч бичлэгийн төхөөрөмж байршуулахдаа түүний үйл ажиллагаа (бичлэгийн дүрс цуглуулах өнцөг, дүрсийг татах, холдуулах, шөнийн хараа, бусад үйлдэл), хүчин чадал, чиглүүлэх гол цэг, бичлэгийг хадгалах хугацаа, өөр дээрээ мэдээлэл боловсруулах боломжтой эсэх, хувийн мэдээллийг нууцлах үйлдэл зэргийг нарийвчлан судалсан байхаар тусгалаа. </w:t>
      </w:r>
    </w:p>
    <w:p w14:paraId="2716A152" w14:textId="77777777" w:rsidR="00840925" w:rsidRPr="003E2DFE" w:rsidRDefault="00840925" w:rsidP="004136C9">
      <w:pPr>
        <w:spacing w:after="120" w:line="276" w:lineRule="auto"/>
        <w:ind w:firstLine="567"/>
        <w:jc w:val="both"/>
        <w:rPr>
          <w:sz w:val="24"/>
          <w:szCs w:val="24"/>
          <w:lang w:val="mn-MN"/>
        </w:rPr>
      </w:pPr>
      <w:r w:rsidRPr="003E2DFE">
        <w:rPr>
          <w:sz w:val="24"/>
          <w:szCs w:val="24"/>
          <w:lang w:val="mn-MN"/>
        </w:rPr>
        <w:lastRenderedPageBreak/>
        <w:t>Мөн ажлын байрны дотоод орчинд Хүний хувийн мэдээлэл хамгаалах тухай хуулийн 27 дугаар зүйлийн 27.4.1 дэх заалтад заасан ариун цэврийн өрөө, амралтын өрөө, хувцас солих өрөөнөөс бусад ажилтны хөдөлмөрлөх хэвийн үйл ажиллагааг хангахад чиглэсэн байршил болон ажлын байрны орох, гарах хэсгийг хамруулан бичлэгийн төхөөрөмж байршуулах, ажлын байрны гадаад орчинд олон нийтийн зорчих хэсэг (тухайлбал; гудамж, зам, талбай г.м)-ийг хамруулан бичлэгийн төхөөрөмж байршуулахгүй байх шаардлагыг тогтоолоо.</w:t>
      </w:r>
    </w:p>
    <w:p w14:paraId="2A3799A9" w14:textId="4CD1ED57" w:rsidR="00840925" w:rsidRPr="003E2DFE" w:rsidRDefault="00840925" w:rsidP="004136C9">
      <w:pPr>
        <w:spacing w:after="120" w:line="276" w:lineRule="auto"/>
        <w:ind w:firstLine="567"/>
        <w:jc w:val="both"/>
        <w:rPr>
          <w:sz w:val="24"/>
          <w:szCs w:val="24"/>
          <w:lang w:val="mn-MN"/>
        </w:rPr>
      </w:pPr>
      <w:r w:rsidRPr="003E2DFE">
        <w:rPr>
          <w:sz w:val="24"/>
          <w:szCs w:val="24"/>
          <w:lang w:val="mn-MN"/>
        </w:rPr>
        <w:t xml:space="preserve">Түүнчлэн мэдээлэл хариуцагч Хүний хувийн мэдээлэл хамгаалах тухай хуулийн 27 дугаар зүйлийн 27.6 дахь хэсэгт заасны дагуу бичлэгийн төхөөрөмж байршуулсан талаарх анхааруулгыг бичлэгийн төхөөрөмж байршуулсан орчин, байгууламжийн орох хэсэгт болон бичлэгт хамрагдах талбайд байгаа хүнд саадгүй харах боломжтойгоор орчноос нь ялгагдахуйц тод өнгөөр илэрхийлэн байршуулахаар </w:t>
      </w:r>
      <w:r w:rsidR="001F1E00" w:rsidRPr="003E2DFE">
        <w:rPr>
          <w:sz w:val="24"/>
          <w:szCs w:val="24"/>
          <w:lang w:val="mn-MN"/>
        </w:rPr>
        <w:t>тусгасан.</w:t>
      </w:r>
    </w:p>
    <w:p w14:paraId="320EBE30" w14:textId="77777777" w:rsidR="00840925" w:rsidRPr="003E2DFE" w:rsidRDefault="00840925" w:rsidP="00840925">
      <w:pPr>
        <w:spacing w:after="0" w:line="276" w:lineRule="auto"/>
        <w:ind w:firstLine="567"/>
        <w:jc w:val="both"/>
        <w:rPr>
          <w:sz w:val="24"/>
          <w:szCs w:val="24"/>
          <w:lang w:val="mn-MN"/>
        </w:rPr>
      </w:pPr>
      <w:r w:rsidRPr="003E2DFE">
        <w:rPr>
          <w:sz w:val="24"/>
          <w:szCs w:val="24"/>
          <w:lang w:val="mn-MN"/>
        </w:rPr>
        <w:t xml:space="preserve">Уг захиргааны хэм хэмжээний акт батлагдаж, хэрэгжиж эхэлснээр Хүний хувийн мэдээлэл хамгаалах тухай хуулийн 27 дугаар зүйлийн 27.7 дахь хэсэгт заасан зорилт хангагдах бөгөөд дууны, дүрсний, дуу-дүрсний бичлэгийн төхөөрөмж байршуулахад тавигдах шаардлагыг тодорхойлох, бичлэгийн төхөөрөмжийг байршуулсан талаарх ил тод байдлыг хангах, бичлэгийн төхөөрөмж ашиглан цуглуулсан дууны, дүрсний, дуу-дүрсний бичлэгийг хадгалах, хамгаалахтай холбоотой харилцааг зохицуулах нөхцөл бүрдэнэ. </w:t>
      </w:r>
    </w:p>
    <w:p w14:paraId="7AA31073" w14:textId="77777777" w:rsidR="00840925" w:rsidRPr="003E2DFE" w:rsidRDefault="00840925" w:rsidP="00840925">
      <w:pPr>
        <w:spacing w:after="0" w:line="276" w:lineRule="auto"/>
        <w:ind w:firstLine="567"/>
        <w:jc w:val="both"/>
        <w:rPr>
          <w:sz w:val="24"/>
          <w:szCs w:val="24"/>
          <w:lang w:val="mn-MN"/>
        </w:rPr>
      </w:pPr>
    </w:p>
    <w:p w14:paraId="7EEA15D6" w14:textId="77777777" w:rsidR="001F1E00" w:rsidRPr="003E2DFE" w:rsidRDefault="001F1E00" w:rsidP="003E2DFE">
      <w:pPr>
        <w:spacing w:after="0" w:line="276" w:lineRule="auto"/>
        <w:jc w:val="both"/>
        <w:rPr>
          <w:sz w:val="24"/>
          <w:szCs w:val="24"/>
          <w:lang w:val="mn-MN"/>
        </w:rPr>
      </w:pPr>
    </w:p>
    <w:p w14:paraId="6FC63D2A" w14:textId="04CE9284" w:rsidR="0071176E" w:rsidRPr="003E2DFE" w:rsidRDefault="001F1E00" w:rsidP="001F1E00">
      <w:pPr>
        <w:spacing w:after="0" w:line="276" w:lineRule="auto"/>
        <w:ind w:firstLine="567"/>
        <w:jc w:val="center"/>
        <w:rPr>
          <w:sz w:val="24"/>
          <w:szCs w:val="24"/>
          <w:lang w:val="mn-MN"/>
        </w:rPr>
      </w:pPr>
      <w:r w:rsidRPr="003E2DFE">
        <w:rPr>
          <w:sz w:val="24"/>
          <w:szCs w:val="24"/>
          <w:lang w:val="mn-MN"/>
        </w:rPr>
        <w:t>---</w:t>
      </w:r>
      <w:proofErr w:type="spellStart"/>
      <w:r w:rsidRPr="003E2DFE">
        <w:rPr>
          <w:sz w:val="24"/>
          <w:szCs w:val="24"/>
          <w:lang w:val="mn-MN"/>
        </w:rPr>
        <w:t>оОо</w:t>
      </w:r>
      <w:proofErr w:type="spellEnd"/>
      <w:r w:rsidRPr="003E2DFE">
        <w:rPr>
          <w:sz w:val="24"/>
          <w:szCs w:val="24"/>
          <w:lang w:val="mn-MN"/>
        </w:rPr>
        <w:t>---</w:t>
      </w:r>
      <w:bookmarkEnd w:id="0"/>
    </w:p>
    <w:p w14:paraId="6C5F624D" w14:textId="77777777" w:rsidR="0071176E" w:rsidRPr="003E2DFE" w:rsidRDefault="0071176E" w:rsidP="00840925">
      <w:pPr>
        <w:spacing w:after="0" w:line="276" w:lineRule="auto"/>
        <w:ind w:firstLine="567"/>
        <w:jc w:val="both"/>
        <w:rPr>
          <w:sz w:val="24"/>
          <w:szCs w:val="24"/>
          <w:lang w:val="mn-MN"/>
        </w:rPr>
      </w:pPr>
    </w:p>
    <w:p w14:paraId="376FC767" w14:textId="77777777" w:rsidR="0071176E" w:rsidRPr="003E2DFE" w:rsidRDefault="0071176E" w:rsidP="00840925">
      <w:pPr>
        <w:spacing w:after="0" w:line="276" w:lineRule="auto"/>
        <w:ind w:firstLine="567"/>
        <w:jc w:val="both"/>
        <w:rPr>
          <w:sz w:val="24"/>
          <w:szCs w:val="24"/>
          <w:lang w:val="mn-MN"/>
        </w:rPr>
      </w:pPr>
    </w:p>
    <w:p w14:paraId="2D181731" w14:textId="77777777" w:rsidR="0071176E" w:rsidRPr="003E2DFE" w:rsidRDefault="0071176E" w:rsidP="00840925">
      <w:pPr>
        <w:spacing w:after="0" w:line="276" w:lineRule="auto"/>
        <w:ind w:firstLine="567"/>
        <w:jc w:val="both"/>
        <w:rPr>
          <w:sz w:val="24"/>
          <w:szCs w:val="24"/>
          <w:lang w:val="mn-MN"/>
        </w:rPr>
      </w:pPr>
    </w:p>
    <w:p w14:paraId="4A58A4BE" w14:textId="77777777" w:rsidR="0071176E" w:rsidRPr="003E2DFE" w:rsidRDefault="0071176E" w:rsidP="00840925">
      <w:pPr>
        <w:spacing w:after="0" w:line="276" w:lineRule="auto"/>
        <w:ind w:firstLine="567"/>
        <w:jc w:val="both"/>
        <w:rPr>
          <w:sz w:val="24"/>
          <w:szCs w:val="24"/>
          <w:lang w:val="mn-MN"/>
        </w:rPr>
      </w:pPr>
    </w:p>
    <w:p w14:paraId="4765A554" w14:textId="77777777" w:rsidR="0071176E" w:rsidRPr="003E2DFE" w:rsidRDefault="0071176E" w:rsidP="00840925">
      <w:pPr>
        <w:spacing w:after="0" w:line="276" w:lineRule="auto"/>
        <w:ind w:firstLine="567"/>
        <w:jc w:val="both"/>
        <w:rPr>
          <w:sz w:val="24"/>
          <w:szCs w:val="24"/>
          <w:lang w:val="mn-MN"/>
        </w:rPr>
      </w:pPr>
    </w:p>
    <w:p w14:paraId="6F3B8A5B" w14:textId="77777777" w:rsidR="0071176E" w:rsidRPr="003E2DFE" w:rsidRDefault="0071176E" w:rsidP="00840925">
      <w:pPr>
        <w:spacing w:after="0" w:line="276" w:lineRule="auto"/>
        <w:ind w:firstLine="567"/>
        <w:jc w:val="both"/>
        <w:rPr>
          <w:sz w:val="24"/>
          <w:szCs w:val="24"/>
          <w:lang w:val="mn-MN"/>
        </w:rPr>
      </w:pPr>
    </w:p>
    <w:p w14:paraId="27D11616" w14:textId="77777777" w:rsidR="0071176E" w:rsidRPr="003E2DFE" w:rsidRDefault="0071176E" w:rsidP="00840925">
      <w:pPr>
        <w:spacing w:after="0" w:line="276" w:lineRule="auto"/>
        <w:ind w:firstLine="567"/>
        <w:jc w:val="both"/>
        <w:rPr>
          <w:sz w:val="24"/>
          <w:szCs w:val="24"/>
          <w:lang w:val="mn-MN"/>
        </w:rPr>
      </w:pPr>
    </w:p>
    <w:p w14:paraId="5E94A3B3" w14:textId="77777777" w:rsidR="0071176E" w:rsidRPr="003E2DFE" w:rsidRDefault="0071176E" w:rsidP="00840925">
      <w:pPr>
        <w:spacing w:after="0" w:line="276" w:lineRule="auto"/>
        <w:ind w:firstLine="567"/>
        <w:jc w:val="both"/>
        <w:rPr>
          <w:sz w:val="24"/>
          <w:szCs w:val="24"/>
          <w:lang w:val="mn-MN"/>
        </w:rPr>
      </w:pPr>
    </w:p>
    <w:p w14:paraId="78166E39" w14:textId="77777777" w:rsidR="0071176E" w:rsidRPr="003E2DFE" w:rsidRDefault="0071176E" w:rsidP="00840925">
      <w:pPr>
        <w:spacing w:after="0" w:line="276" w:lineRule="auto"/>
        <w:ind w:firstLine="567"/>
        <w:jc w:val="both"/>
        <w:rPr>
          <w:sz w:val="24"/>
          <w:szCs w:val="24"/>
          <w:lang w:val="mn-MN"/>
        </w:rPr>
      </w:pPr>
    </w:p>
    <w:p w14:paraId="0DD2EDAC" w14:textId="77777777" w:rsidR="0071176E" w:rsidRPr="003E2DFE" w:rsidRDefault="0071176E" w:rsidP="00840925">
      <w:pPr>
        <w:spacing w:after="0" w:line="276" w:lineRule="auto"/>
        <w:ind w:firstLine="567"/>
        <w:jc w:val="both"/>
        <w:rPr>
          <w:sz w:val="24"/>
          <w:szCs w:val="24"/>
          <w:lang w:val="mn-MN"/>
        </w:rPr>
      </w:pPr>
    </w:p>
    <w:p w14:paraId="12A2F0F8" w14:textId="77777777" w:rsidR="0071176E" w:rsidRPr="003E2DFE" w:rsidRDefault="0071176E" w:rsidP="00840925">
      <w:pPr>
        <w:spacing w:after="0" w:line="276" w:lineRule="auto"/>
        <w:ind w:firstLine="567"/>
        <w:jc w:val="both"/>
        <w:rPr>
          <w:sz w:val="24"/>
          <w:szCs w:val="24"/>
          <w:lang w:val="mn-MN"/>
        </w:rPr>
      </w:pPr>
    </w:p>
    <w:p w14:paraId="5F6334C3" w14:textId="77777777" w:rsidR="0071176E" w:rsidRPr="003E2DFE" w:rsidRDefault="0071176E" w:rsidP="00840925">
      <w:pPr>
        <w:spacing w:after="0" w:line="276" w:lineRule="auto"/>
        <w:ind w:firstLine="567"/>
        <w:jc w:val="both"/>
        <w:rPr>
          <w:sz w:val="24"/>
          <w:szCs w:val="24"/>
          <w:lang w:val="mn-MN"/>
        </w:rPr>
      </w:pPr>
    </w:p>
    <w:p w14:paraId="294EA143" w14:textId="77777777" w:rsidR="0071176E" w:rsidRPr="003E2DFE" w:rsidRDefault="0071176E" w:rsidP="00840925">
      <w:pPr>
        <w:spacing w:after="0" w:line="276" w:lineRule="auto"/>
        <w:ind w:firstLine="567"/>
        <w:jc w:val="both"/>
        <w:rPr>
          <w:sz w:val="24"/>
          <w:szCs w:val="24"/>
          <w:lang w:val="mn-MN"/>
        </w:rPr>
      </w:pPr>
    </w:p>
    <w:p w14:paraId="6D723175" w14:textId="77777777" w:rsidR="0071176E" w:rsidRPr="003E2DFE" w:rsidRDefault="0071176E" w:rsidP="00840925">
      <w:pPr>
        <w:spacing w:after="0" w:line="276" w:lineRule="auto"/>
        <w:ind w:firstLine="567"/>
        <w:jc w:val="both"/>
        <w:rPr>
          <w:sz w:val="24"/>
          <w:szCs w:val="24"/>
          <w:lang w:val="mn-MN"/>
        </w:rPr>
      </w:pPr>
    </w:p>
    <w:p w14:paraId="46AFB03F" w14:textId="77777777" w:rsidR="0071176E" w:rsidRPr="003E2DFE" w:rsidRDefault="0071176E" w:rsidP="00840925">
      <w:pPr>
        <w:spacing w:after="0" w:line="276" w:lineRule="auto"/>
        <w:ind w:firstLine="567"/>
        <w:jc w:val="both"/>
        <w:rPr>
          <w:sz w:val="24"/>
          <w:szCs w:val="24"/>
          <w:lang w:val="mn-MN"/>
        </w:rPr>
      </w:pPr>
    </w:p>
    <w:p w14:paraId="4569AB64" w14:textId="77777777" w:rsidR="0071176E" w:rsidRPr="003E2DFE" w:rsidRDefault="0071176E" w:rsidP="00840925">
      <w:pPr>
        <w:spacing w:after="0" w:line="276" w:lineRule="auto"/>
        <w:ind w:firstLine="567"/>
        <w:jc w:val="both"/>
        <w:rPr>
          <w:sz w:val="24"/>
          <w:szCs w:val="24"/>
          <w:lang w:val="mn-MN"/>
        </w:rPr>
      </w:pPr>
    </w:p>
    <w:p w14:paraId="2CC2F476" w14:textId="77777777" w:rsidR="0071176E" w:rsidRPr="003E2DFE" w:rsidRDefault="0071176E" w:rsidP="00840925">
      <w:pPr>
        <w:spacing w:after="0" w:line="276" w:lineRule="auto"/>
        <w:ind w:firstLine="567"/>
        <w:jc w:val="both"/>
        <w:rPr>
          <w:sz w:val="24"/>
          <w:szCs w:val="24"/>
          <w:lang w:val="mn-MN"/>
        </w:rPr>
      </w:pPr>
    </w:p>
    <w:p w14:paraId="19498B1A" w14:textId="77777777" w:rsidR="0071176E" w:rsidRPr="003E2DFE" w:rsidRDefault="0071176E" w:rsidP="00840925">
      <w:pPr>
        <w:spacing w:after="0" w:line="276" w:lineRule="auto"/>
        <w:ind w:firstLine="567"/>
        <w:jc w:val="both"/>
        <w:rPr>
          <w:sz w:val="24"/>
          <w:szCs w:val="24"/>
          <w:lang w:val="mn-MN"/>
        </w:rPr>
      </w:pPr>
    </w:p>
    <w:p w14:paraId="4166D2F1" w14:textId="77777777" w:rsidR="0071176E" w:rsidRPr="003E2DFE" w:rsidRDefault="0071176E" w:rsidP="00840925">
      <w:pPr>
        <w:spacing w:after="0" w:line="276" w:lineRule="auto"/>
        <w:ind w:firstLine="567"/>
        <w:jc w:val="both"/>
        <w:rPr>
          <w:sz w:val="24"/>
          <w:szCs w:val="24"/>
          <w:lang w:val="mn-MN"/>
        </w:rPr>
      </w:pPr>
    </w:p>
    <w:p w14:paraId="35E8E31F" w14:textId="77777777" w:rsidR="0071176E" w:rsidRPr="003E2DFE" w:rsidRDefault="0071176E" w:rsidP="003E2DFE">
      <w:pPr>
        <w:spacing w:after="0" w:line="276" w:lineRule="auto"/>
        <w:jc w:val="both"/>
        <w:rPr>
          <w:sz w:val="24"/>
          <w:szCs w:val="24"/>
          <w:lang w:val="mn-MN"/>
        </w:rPr>
      </w:pPr>
    </w:p>
    <w:p w14:paraId="2E01FD72" w14:textId="77777777" w:rsidR="00AA4E4C" w:rsidRPr="003E2DFE" w:rsidRDefault="00AA4E4C" w:rsidP="003E2DFE">
      <w:pPr>
        <w:spacing w:after="0" w:line="276" w:lineRule="auto"/>
        <w:jc w:val="both"/>
        <w:rPr>
          <w:sz w:val="24"/>
          <w:szCs w:val="24"/>
          <w:lang w:val="mn-MN"/>
        </w:rPr>
      </w:pPr>
    </w:p>
    <w:p w14:paraId="04A98A3A" w14:textId="77777777" w:rsidR="003E2DFE" w:rsidRPr="003E2DFE" w:rsidRDefault="003E2DFE" w:rsidP="003E2DFE">
      <w:pPr>
        <w:spacing w:after="0" w:line="276" w:lineRule="auto"/>
        <w:jc w:val="center"/>
        <w:rPr>
          <w:sz w:val="24"/>
          <w:szCs w:val="24"/>
          <w:lang w:val="mn-MN"/>
        </w:rPr>
      </w:pPr>
      <w:r w:rsidRPr="003E2DFE">
        <w:rPr>
          <w:sz w:val="24"/>
          <w:szCs w:val="24"/>
          <w:lang w:val="mn-MN"/>
        </w:rPr>
        <w:lastRenderedPageBreak/>
        <w:t>ДУУНЫ, ДҮРСНИЙ, ДУУ-ДҮРСНИЙ БИЧЛЭГИЙН</w:t>
      </w:r>
    </w:p>
    <w:p w14:paraId="77288771" w14:textId="77777777" w:rsidR="003E2DFE" w:rsidRPr="003E2DFE" w:rsidRDefault="003E2DFE" w:rsidP="003E2DFE">
      <w:pPr>
        <w:spacing w:after="0" w:line="276" w:lineRule="auto"/>
        <w:jc w:val="center"/>
        <w:rPr>
          <w:sz w:val="24"/>
          <w:szCs w:val="24"/>
          <w:lang w:val="mn-MN"/>
        </w:rPr>
      </w:pPr>
      <w:r w:rsidRPr="003E2DFE">
        <w:rPr>
          <w:sz w:val="24"/>
          <w:szCs w:val="24"/>
          <w:lang w:val="mn-MN"/>
        </w:rPr>
        <w:t>ТӨХӨӨРӨМЖ БАЙРШУУЛАХАД ТАВИГДАХ ШААРДЛАГА,</w:t>
      </w:r>
    </w:p>
    <w:p w14:paraId="68E0F8FA" w14:textId="77777777" w:rsidR="003E2DFE" w:rsidRPr="003E2DFE" w:rsidRDefault="003E2DFE" w:rsidP="003E2DFE">
      <w:pPr>
        <w:spacing w:after="0" w:line="276" w:lineRule="auto"/>
        <w:jc w:val="center"/>
        <w:rPr>
          <w:sz w:val="24"/>
          <w:szCs w:val="24"/>
          <w:lang w:val="mn-MN"/>
        </w:rPr>
      </w:pPr>
      <w:r w:rsidRPr="003E2DFE">
        <w:rPr>
          <w:sz w:val="24"/>
          <w:szCs w:val="24"/>
          <w:lang w:val="mn-MN"/>
        </w:rPr>
        <w:t>АНХААРУУЛГАД ТУСГАХ МЭДЭЭЛЭЛ”-ИЙН ЖУРАМ</w:t>
      </w:r>
    </w:p>
    <w:p w14:paraId="19BC83A3" w14:textId="77777777" w:rsidR="003E2DFE" w:rsidRPr="003E2DFE" w:rsidRDefault="003E2DFE" w:rsidP="003E2DFE">
      <w:pPr>
        <w:spacing w:after="0" w:line="276" w:lineRule="auto"/>
        <w:jc w:val="center"/>
        <w:rPr>
          <w:sz w:val="24"/>
          <w:szCs w:val="24"/>
          <w:lang w:val="mn-MN"/>
        </w:rPr>
      </w:pPr>
    </w:p>
    <w:p w14:paraId="7012BE82" w14:textId="77777777" w:rsidR="003E2DFE" w:rsidRPr="003E2DFE" w:rsidRDefault="003E2DFE" w:rsidP="003E2DFE">
      <w:pPr>
        <w:spacing w:after="0" w:line="276" w:lineRule="auto"/>
        <w:jc w:val="center"/>
        <w:rPr>
          <w:sz w:val="24"/>
          <w:szCs w:val="24"/>
          <w:lang w:val="mn-MN"/>
        </w:rPr>
      </w:pPr>
      <w:r w:rsidRPr="003E2DFE">
        <w:rPr>
          <w:sz w:val="24"/>
          <w:szCs w:val="24"/>
          <w:lang w:val="mn-MN"/>
        </w:rPr>
        <w:t>Нэг. Нийтлэг үндэслэл</w:t>
      </w:r>
    </w:p>
    <w:p w14:paraId="1A236735" w14:textId="77777777" w:rsidR="003E2DFE" w:rsidRPr="003E2DFE" w:rsidRDefault="003E2DFE" w:rsidP="003E2DFE">
      <w:pPr>
        <w:spacing w:after="0" w:line="276" w:lineRule="auto"/>
        <w:jc w:val="center"/>
        <w:rPr>
          <w:sz w:val="24"/>
          <w:szCs w:val="24"/>
          <w:lang w:val="mn-MN"/>
        </w:rPr>
      </w:pPr>
    </w:p>
    <w:p w14:paraId="5B3B17F8" w14:textId="77777777" w:rsidR="003E2DFE" w:rsidRPr="003E2DFE" w:rsidRDefault="003E2DFE" w:rsidP="003E2DFE">
      <w:pPr>
        <w:spacing w:after="120" w:line="276" w:lineRule="auto"/>
        <w:ind w:firstLine="567"/>
        <w:jc w:val="both"/>
        <w:rPr>
          <w:sz w:val="24"/>
          <w:szCs w:val="24"/>
          <w:lang w:val="mn-MN"/>
        </w:rPr>
      </w:pPr>
      <w:r w:rsidRPr="003E2DFE">
        <w:rPr>
          <w:sz w:val="24"/>
          <w:szCs w:val="24"/>
          <w:lang w:val="mn-MN"/>
        </w:rPr>
        <w:t xml:space="preserve">1.1. Энэхүү журмын зорилго нь дууны, дүрсний, дуу-дүрсний бичлэгийн төхөөрөмж (цаашид “бичлэгийн төхөөрөмж” гэх) байршуулахад тавигдах шаардлагыг тодорхойлох, бичлэгийн төхөөмж байршуулсан талаарх анхааруулгад тусгах мэдээлэл, цуглуулах, дамжуулах, хадгалах, хамгаалахтай холбоотой харилцааг зохицуулахад оршино. </w:t>
      </w:r>
    </w:p>
    <w:p w14:paraId="05137C62" w14:textId="77777777" w:rsidR="003E2DFE" w:rsidRPr="003E2DFE" w:rsidRDefault="003E2DFE" w:rsidP="003E2DFE">
      <w:pPr>
        <w:spacing w:after="0" w:line="276" w:lineRule="auto"/>
        <w:ind w:firstLine="567"/>
        <w:jc w:val="both"/>
        <w:rPr>
          <w:sz w:val="24"/>
          <w:szCs w:val="24"/>
          <w:lang w:val="mn-MN"/>
        </w:rPr>
      </w:pPr>
      <w:r w:rsidRPr="003E2DFE">
        <w:rPr>
          <w:sz w:val="24"/>
          <w:szCs w:val="24"/>
          <w:lang w:val="mn-MN"/>
        </w:rPr>
        <w:t xml:space="preserve">1.2. Энэхүү журамд хэрэглэсэн нэр томьёог Хүний хувийн мэдээлэл хамгаалах тухай, Нийтийн мэдээллийн ил тод байдлын тухай болон </w:t>
      </w:r>
      <w:proofErr w:type="spellStart"/>
      <w:r w:rsidRPr="003E2DFE">
        <w:rPr>
          <w:sz w:val="24"/>
          <w:szCs w:val="24"/>
          <w:lang w:val="mn-MN"/>
        </w:rPr>
        <w:t>Кибер</w:t>
      </w:r>
      <w:proofErr w:type="spellEnd"/>
      <w:r w:rsidRPr="003E2DFE">
        <w:rPr>
          <w:sz w:val="24"/>
          <w:szCs w:val="24"/>
          <w:lang w:val="mn-MN"/>
        </w:rPr>
        <w:t xml:space="preserve"> аюулгүй байдлын тухай хуульд заасантай нэгэн адил ойлгоно. </w:t>
      </w:r>
    </w:p>
    <w:p w14:paraId="579775AB" w14:textId="77777777" w:rsidR="003E2DFE" w:rsidRPr="003E2DFE" w:rsidRDefault="003E2DFE" w:rsidP="003E2DFE">
      <w:pPr>
        <w:spacing w:after="0" w:line="276" w:lineRule="auto"/>
        <w:jc w:val="both"/>
        <w:rPr>
          <w:sz w:val="24"/>
          <w:szCs w:val="24"/>
          <w:lang w:val="mn-MN"/>
        </w:rPr>
      </w:pPr>
    </w:p>
    <w:p w14:paraId="688A188E" w14:textId="77777777" w:rsidR="003E2DFE" w:rsidRPr="003E2DFE" w:rsidRDefault="003E2DFE" w:rsidP="003E2DFE">
      <w:pPr>
        <w:spacing w:after="0" w:line="240" w:lineRule="auto"/>
        <w:jc w:val="center"/>
        <w:rPr>
          <w:sz w:val="24"/>
          <w:szCs w:val="24"/>
          <w:lang w:val="mn-MN"/>
        </w:rPr>
      </w:pPr>
      <w:r w:rsidRPr="003E2DFE">
        <w:rPr>
          <w:sz w:val="24"/>
          <w:szCs w:val="24"/>
          <w:lang w:val="mn-MN"/>
        </w:rPr>
        <w:t>Хоёр. Бичлэгийн төхөөрөмж байршуулахад</w:t>
      </w:r>
    </w:p>
    <w:p w14:paraId="14DCEDF5" w14:textId="77777777" w:rsidR="003E2DFE" w:rsidRPr="003E2DFE" w:rsidRDefault="003E2DFE" w:rsidP="003E2DFE">
      <w:pPr>
        <w:spacing w:after="0" w:line="240" w:lineRule="auto"/>
        <w:jc w:val="center"/>
        <w:rPr>
          <w:sz w:val="24"/>
          <w:szCs w:val="24"/>
          <w:lang w:val="mn-MN"/>
        </w:rPr>
      </w:pPr>
      <w:r w:rsidRPr="003E2DFE">
        <w:rPr>
          <w:sz w:val="24"/>
          <w:szCs w:val="24"/>
          <w:lang w:val="mn-MN"/>
        </w:rPr>
        <w:t>тавигдах шаардлага</w:t>
      </w:r>
    </w:p>
    <w:p w14:paraId="7AA198D5" w14:textId="77777777" w:rsidR="003E2DFE" w:rsidRPr="003E2DFE" w:rsidRDefault="003E2DFE" w:rsidP="003E2DFE">
      <w:pPr>
        <w:spacing w:after="0" w:line="276" w:lineRule="auto"/>
        <w:jc w:val="center"/>
        <w:rPr>
          <w:sz w:val="24"/>
          <w:szCs w:val="24"/>
          <w:lang w:val="mn-MN"/>
        </w:rPr>
      </w:pPr>
    </w:p>
    <w:p w14:paraId="24711280" w14:textId="77777777" w:rsidR="003E2DFE" w:rsidRPr="003E2DFE" w:rsidRDefault="003E2DFE" w:rsidP="003E2DFE">
      <w:pPr>
        <w:spacing w:after="0" w:line="240" w:lineRule="auto"/>
        <w:jc w:val="both"/>
        <w:rPr>
          <w:sz w:val="24"/>
          <w:szCs w:val="24"/>
          <w:lang w:val="mn-MN"/>
        </w:rPr>
      </w:pPr>
      <w:r w:rsidRPr="003E2DFE">
        <w:rPr>
          <w:sz w:val="24"/>
          <w:szCs w:val="24"/>
          <w:lang w:val="mn-MN"/>
        </w:rPr>
        <w:tab/>
        <w:t>2.1. Мэдээлэл хариуцагч нь бичлэгийн төхөөрөмж байршуулахдаа дор дурдсан нөхцөлийг бүрдүүлнэ:</w:t>
      </w:r>
    </w:p>
    <w:p w14:paraId="20DF7A5D" w14:textId="77777777" w:rsidR="003E2DFE" w:rsidRPr="003E2DFE" w:rsidRDefault="003E2DFE" w:rsidP="003E2DFE">
      <w:pPr>
        <w:spacing w:after="0" w:line="240" w:lineRule="auto"/>
        <w:jc w:val="both"/>
        <w:rPr>
          <w:sz w:val="24"/>
          <w:szCs w:val="24"/>
          <w:lang w:val="mn-MN"/>
        </w:rPr>
      </w:pPr>
    </w:p>
    <w:p w14:paraId="38660EAA" w14:textId="77777777" w:rsidR="003E2DFE" w:rsidRPr="003E2DFE" w:rsidRDefault="003E2DFE" w:rsidP="003E2DFE">
      <w:pPr>
        <w:spacing w:after="0" w:line="240" w:lineRule="auto"/>
        <w:jc w:val="both"/>
        <w:rPr>
          <w:sz w:val="24"/>
          <w:szCs w:val="24"/>
          <w:lang w:val="mn-MN"/>
        </w:rPr>
      </w:pPr>
      <w:r w:rsidRPr="003E2DFE">
        <w:rPr>
          <w:sz w:val="24"/>
          <w:szCs w:val="24"/>
          <w:lang w:val="mn-MN"/>
        </w:rPr>
        <w:tab/>
      </w:r>
      <w:r w:rsidRPr="003E2DFE">
        <w:rPr>
          <w:sz w:val="24"/>
          <w:szCs w:val="24"/>
          <w:lang w:val="mn-MN"/>
        </w:rPr>
        <w:tab/>
        <w:t>2.1.1. бичлэгийн төхөөрөмж нь “Монгол Улсын Стандарт MNS6423:2019 (Теле хяналтын системийн техникийн ерөнхий шаардлага)-ын 6 дугаар зүйлийн 6.2 дахь хэсэгт тусгасан техникийн үзүүлэлтээс доошгүй дууны, дүрсний, дуу-дүрсний бичлэгийг хадгалах хүчин чадалтай байх.</w:t>
      </w:r>
    </w:p>
    <w:p w14:paraId="3E4D512C" w14:textId="77777777" w:rsidR="003E2DFE" w:rsidRPr="003E2DFE" w:rsidRDefault="003E2DFE" w:rsidP="003E2DFE">
      <w:pPr>
        <w:spacing w:after="0" w:line="240" w:lineRule="auto"/>
        <w:jc w:val="both"/>
        <w:rPr>
          <w:sz w:val="24"/>
          <w:szCs w:val="24"/>
          <w:lang w:val="mn-MN"/>
        </w:rPr>
      </w:pPr>
      <w:r w:rsidRPr="003E2DFE">
        <w:rPr>
          <w:sz w:val="24"/>
          <w:szCs w:val="24"/>
          <w:lang w:val="mn-MN"/>
        </w:rPr>
        <w:tab/>
      </w:r>
      <w:r w:rsidRPr="003E2DFE">
        <w:rPr>
          <w:sz w:val="24"/>
          <w:szCs w:val="24"/>
          <w:lang w:val="mn-MN"/>
        </w:rPr>
        <w:tab/>
        <w:t>2.1.2. нийтийн зориулалттай орон сууцны оршин суугчдын зүгээс бичлэгийн төхөөрөмжийн байршлын талаар саналаа илэрхийлэх, хяналт тавих, гомдол, хүсэлт гаргах, шийдвэрлэх боломжийг бүрдүүлсэн журам баталж, хэрэгжүүлэх.</w:t>
      </w:r>
    </w:p>
    <w:p w14:paraId="372FCE6A" w14:textId="77777777" w:rsidR="003E2DFE" w:rsidRPr="003E2DFE" w:rsidRDefault="003E2DFE" w:rsidP="003E2DFE">
      <w:pPr>
        <w:spacing w:after="0" w:line="240" w:lineRule="auto"/>
        <w:jc w:val="both"/>
        <w:rPr>
          <w:sz w:val="24"/>
          <w:szCs w:val="24"/>
          <w:lang w:val="mn-MN"/>
        </w:rPr>
      </w:pPr>
    </w:p>
    <w:p w14:paraId="400E92A6" w14:textId="77777777" w:rsidR="003E2DFE" w:rsidRPr="003E2DFE" w:rsidRDefault="003E2DFE" w:rsidP="003E2DFE">
      <w:pPr>
        <w:spacing w:after="0" w:line="240" w:lineRule="auto"/>
        <w:jc w:val="both"/>
        <w:rPr>
          <w:sz w:val="24"/>
          <w:szCs w:val="24"/>
          <w:lang w:val="mn-MN"/>
        </w:rPr>
      </w:pPr>
      <w:r w:rsidRPr="003E2DFE">
        <w:rPr>
          <w:sz w:val="24"/>
          <w:szCs w:val="24"/>
          <w:lang w:val="mn-MN"/>
        </w:rPr>
        <w:tab/>
      </w:r>
      <w:r w:rsidRPr="003E2DFE">
        <w:rPr>
          <w:sz w:val="24"/>
          <w:szCs w:val="24"/>
          <w:lang w:val="mn-MN"/>
        </w:rPr>
        <w:tab/>
        <w:t>2.1.3. бичлэгийн төхөөрөмжийн хамрах хүрээ нь мэдээлэл хариуцагчийн эзэмшил, хариуцсан орон зайгаас хэтрэхгүй байх, өөрийн эзэмшлээс бусад орчныг зайлшгүй хамруулах бол тухайн хэсгийг бүрсийлгэх, дүрсийг татаж, томруулах боломжгүйгээр системийн тохируулах.</w:t>
      </w:r>
    </w:p>
    <w:p w14:paraId="0A1CB17D" w14:textId="77777777" w:rsidR="003E2DFE" w:rsidRPr="003E2DFE" w:rsidRDefault="003E2DFE" w:rsidP="003E2DFE">
      <w:pPr>
        <w:spacing w:after="0" w:line="276" w:lineRule="auto"/>
        <w:jc w:val="both"/>
        <w:rPr>
          <w:sz w:val="24"/>
          <w:szCs w:val="24"/>
          <w:lang w:val="mn-MN"/>
        </w:rPr>
      </w:pPr>
      <w:r w:rsidRPr="003E2DFE">
        <w:rPr>
          <w:sz w:val="24"/>
          <w:szCs w:val="24"/>
          <w:lang w:val="mn-MN"/>
        </w:rPr>
        <w:tab/>
        <w:t>2.1.4. бичлэгийн төхөөрөмжид хандаж байгаа үйлдлийн бүртгэлийг хадгалах.</w:t>
      </w:r>
    </w:p>
    <w:p w14:paraId="09D1D152" w14:textId="77777777" w:rsidR="003E2DFE" w:rsidRPr="003E2DFE" w:rsidRDefault="003E2DFE" w:rsidP="003E2DFE">
      <w:pPr>
        <w:spacing w:after="0" w:line="276" w:lineRule="auto"/>
        <w:jc w:val="both"/>
        <w:rPr>
          <w:sz w:val="24"/>
          <w:szCs w:val="24"/>
          <w:lang w:val="mn-MN"/>
        </w:rPr>
      </w:pPr>
      <w:r w:rsidRPr="003E2DFE">
        <w:rPr>
          <w:sz w:val="24"/>
          <w:szCs w:val="24"/>
          <w:lang w:val="mn-MN"/>
        </w:rPr>
        <w:tab/>
        <w:t>2.1.5. хяналтын системийн программ хангамж (firmware update)-ийг тогтмол шинэчлэх.</w:t>
      </w:r>
    </w:p>
    <w:p w14:paraId="5157E026" w14:textId="77777777" w:rsidR="003E2DFE" w:rsidRPr="003E2DFE" w:rsidRDefault="003E2DFE" w:rsidP="003E2DFE">
      <w:pPr>
        <w:spacing w:after="0" w:line="276" w:lineRule="auto"/>
        <w:jc w:val="both"/>
        <w:rPr>
          <w:sz w:val="24"/>
          <w:szCs w:val="24"/>
          <w:lang w:val="mn-MN"/>
        </w:rPr>
      </w:pPr>
      <w:r w:rsidRPr="003E2DFE">
        <w:rPr>
          <w:sz w:val="24"/>
          <w:szCs w:val="24"/>
          <w:lang w:val="mn-MN"/>
        </w:rPr>
        <w:tab/>
        <w:t>2.1.6. дүрсний бичлэгийн төхөөрөмж байршуулахаас өмнө түүний үйл ажиллагаа (бичлэгийн дүрс цуглуулах өнцөг, дүрсийг татах, холдуулах, шөнийн хараа, бусад үйлдэл), хүчин чадал, чиглүүлэх гол цэг, бичлэгийг хадгалах хугацаа, өөр дээрээ мэдээлэл боловсруулах боломжтой эсэх, хүний хувийн мэдээллийг нууцлах үйлдэл зэргийг нарийвчлан судалж, тэмдэглэл үйлдэх.</w:t>
      </w:r>
    </w:p>
    <w:p w14:paraId="333EF5D6" w14:textId="77777777" w:rsidR="003E2DFE" w:rsidRPr="003E2DFE" w:rsidRDefault="003E2DFE" w:rsidP="003E2DFE">
      <w:pPr>
        <w:spacing w:after="0" w:line="276" w:lineRule="auto"/>
        <w:jc w:val="both"/>
        <w:rPr>
          <w:sz w:val="24"/>
          <w:szCs w:val="24"/>
          <w:lang w:val="mn-MN"/>
        </w:rPr>
      </w:pPr>
      <w:r w:rsidRPr="003E2DFE">
        <w:rPr>
          <w:sz w:val="24"/>
          <w:szCs w:val="24"/>
          <w:lang w:val="mn-MN"/>
        </w:rPr>
        <w:tab/>
        <w:t>2.1.7. Хүний хувийн мэдээлэл хамгаалах тухай хуулийн 27 дугаар зүйлийн 27.3.2 дахь заалтад заасан зорилгоор дүрсний бичлэгийн төхөөрөмж байршуулахад ажилтны хувийн орон зайг хамруулахгүй байх.</w:t>
      </w:r>
    </w:p>
    <w:p w14:paraId="1169D907" w14:textId="77777777" w:rsidR="003E2DFE" w:rsidRPr="003E2DFE" w:rsidRDefault="003E2DFE" w:rsidP="003E2DFE">
      <w:pPr>
        <w:spacing w:after="0" w:line="276" w:lineRule="auto"/>
        <w:jc w:val="both"/>
        <w:rPr>
          <w:sz w:val="24"/>
          <w:szCs w:val="24"/>
          <w:lang w:val="mn-MN"/>
        </w:rPr>
      </w:pPr>
    </w:p>
    <w:p w14:paraId="24B7A38F" w14:textId="77777777" w:rsidR="003E2DFE" w:rsidRPr="003E2DFE" w:rsidRDefault="003E2DFE" w:rsidP="003E2DFE">
      <w:pPr>
        <w:spacing w:after="0" w:line="276" w:lineRule="auto"/>
        <w:ind w:firstLine="720"/>
        <w:jc w:val="both"/>
        <w:rPr>
          <w:sz w:val="24"/>
          <w:szCs w:val="24"/>
          <w:lang w:val="mn-MN"/>
        </w:rPr>
      </w:pPr>
      <w:r w:rsidRPr="003E2DFE">
        <w:rPr>
          <w:sz w:val="24"/>
          <w:szCs w:val="24"/>
          <w:lang w:val="mn-MN"/>
        </w:rPr>
        <w:lastRenderedPageBreak/>
        <w:t xml:space="preserve"> 2.2. Ажлын байранд дүрсний бичлэгийн төхөөрөмж байршуулах харилцааг зохицуулсан журмыг мэдээлэл хариуцагч, баталж хэрэгжүүлнэ. Журамд бичлэгийн төхөөрөмжийн байршил, харах өнцөг, мэдээлэл хадгалах хугацаа, байршлыг солих талаар ажилтнаас гаргасан хүсэлтийг судалж, шийдвэрлэх харилцааг тусгана.</w:t>
      </w:r>
    </w:p>
    <w:p w14:paraId="340A5966" w14:textId="77777777" w:rsidR="003E2DFE" w:rsidRPr="003E2DFE" w:rsidRDefault="003E2DFE" w:rsidP="003E2DFE">
      <w:pPr>
        <w:spacing w:after="0" w:line="276" w:lineRule="auto"/>
        <w:jc w:val="both"/>
        <w:rPr>
          <w:sz w:val="24"/>
          <w:szCs w:val="24"/>
          <w:lang w:val="mn-MN"/>
        </w:rPr>
      </w:pPr>
    </w:p>
    <w:p w14:paraId="0C147D97" w14:textId="77777777" w:rsidR="003E2DFE" w:rsidRPr="003E2DFE" w:rsidRDefault="003E2DFE" w:rsidP="003E2DFE">
      <w:pPr>
        <w:spacing w:after="0" w:line="276" w:lineRule="auto"/>
        <w:jc w:val="center"/>
        <w:rPr>
          <w:sz w:val="24"/>
          <w:szCs w:val="24"/>
          <w:lang w:val="mn-MN"/>
        </w:rPr>
      </w:pPr>
      <w:r w:rsidRPr="003E2DFE">
        <w:rPr>
          <w:sz w:val="24"/>
          <w:szCs w:val="24"/>
          <w:lang w:val="mn-MN"/>
        </w:rPr>
        <w:t>Гурав. Бичлэгийн төхөөрөмж байршуулсан</w:t>
      </w:r>
    </w:p>
    <w:p w14:paraId="0922D40A" w14:textId="77777777" w:rsidR="003E2DFE" w:rsidRPr="003E2DFE" w:rsidRDefault="003E2DFE" w:rsidP="003E2DFE">
      <w:pPr>
        <w:spacing w:after="0" w:line="276" w:lineRule="auto"/>
        <w:jc w:val="center"/>
        <w:rPr>
          <w:sz w:val="24"/>
          <w:szCs w:val="24"/>
          <w:lang w:val="mn-MN"/>
        </w:rPr>
      </w:pPr>
      <w:r w:rsidRPr="003E2DFE">
        <w:rPr>
          <w:sz w:val="24"/>
          <w:szCs w:val="24"/>
          <w:lang w:val="mn-MN"/>
        </w:rPr>
        <w:t>талаарх анхааруулгад тусгах мэдээлэл</w:t>
      </w:r>
    </w:p>
    <w:p w14:paraId="182D305E" w14:textId="77777777" w:rsidR="003E2DFE" w:rsidRPr="003E2DFE" w:rsidRDefault="003E2DFE" w:rsidP="003E2DFE">
      <w:pPr>
        <w:spacing w:after="0" w:line="276" w:lineRule="auto"/>
        <w:jc w:val="center"/>
        <w:rPr>
          <w:sz w:val="24"/>
          <w:szCs w:val="24"/>
          <w:lang w:val="mn-MN"/>
        </w:rPr>
      </w:pPr>
    </w:p>
    <w:p w14:paraId="18A54A7C" w14:textId="77777777" w:rsidR="003E2DFE" w:rsidRPr="003E2DFE" w:rsidRDefault="003E2DFE" w:rsidP="003E2DFE">
      <w:pPr>
        <w:spacing w:after="0" w:line="276" w:lineRule="auto"/>
        <w:ind w:firstLine="720"/>
        <w:jc w:val="both"/>
        <w:rPr>
          <w:sz w:val="24"/>
          <w:szCs w:val="24"/>
          <w:lang w:val="mn-MN"/>
        </w:rPr>
      </w:pPr>
      <w:r w:rsidRPr="003E2DFE">
        <w:rPr>
          <w:sz w:val="24"/>
          <w:szCs w:val="24"/>
          <w:lang w:val="mn-MN"/>
        </w:rPr>
        <w:t>3.1. Мэдээлэл хариуцагч бичлэгийн төхөөрөмж байршуулсан талаарх анхааруулгыг бичлэгийн төхөөрөмж байршуулсан орчин, байгууламжийн орох, гарах хэсэг болон бичлэгт хамрагдах талбайд тухайн орчноос ялгагдахуйц тод өнгөөр, 142х210 мм-ээс дээш хэмжээтэй тэмдэглэж байршуулна.</w:t>
      </w:r>
    </w:p>
    <w:p w14:paraId="182743B4" w14:textId="77777777" w:rsidR="003E2DFE" w:rsidRPr="003E2DFE" w:rsidRDefault="003E2DFE" w:rsidP="003E2DFE">
      <w:pPr>
        <w:spacing w:after="0" w:line="276" w:lineRule="auto"/>
        <w:ind w:firstLine="720"/>
        <w:jc w:val="both"/>
        <w:rPr>
          <w:sz w:val="24"/>
          <w:szCs w:val="24"/>
          <w:lang w:val="mn-MN"/>
        </w:rPr>
      </w:pPr>
    </w:p>
    <w:p w14:paraId="355CFCE6" w14:textId="77777777" w:rsidR="003E2DFE" w:rsidRPr="003E2DFE" w:rsidRDefault="003E2DFE" w:rsidP="003E2DFE">
      <w:pPr>
        <w:spacing w:after="0" w:line="276" w:lineRule="auto"/>
        <w:rPr>
          <w:sz w:val="24"/>
          <w:szCs w:val="24"/>
          <w:lang w:val="mn-MN"/>
        </w:rPr>
      </w:pPr>
      <w:r w:rsidRPr="003E2DFE">
        <w:rPr>
          <w:color w:val="FF0000"/>
          <w:sz w:val="24"/>
          <w:szCs w:val="24"/>
          <w:lang w:val="mn-MN"/>
        </w:rPr>
        <w:tab/>
      </w:r>
      <w:r w:rsidRPr="003E2DFE">
        <w:rPr>
          <w:sz w:val="24"/>
          <w:szCs w:val="24"/>
          <w:lang w:val="mn-MN"/>
        </w:rPr>
        <w:t>3.2. Бичлэгийн төхөөрөмж байршуулсан талаарх анхааруулга нь  142х210 мм-ээс дээш хэмжээтэй иргэн саадгүй харах боломжтой байршуулна.</w:t>
      </w:r>
    </w:p>
    <w:p w14:paraId="4B5ED959" w14:textId="77777777" w:rsidR="003E2DFE" w:rsidRPr="003E2DFE" w:rsidRDefault="003E2DFE" w:rsidP="003E2DFE">
      <w:pPr>
        <w:spacing w:after="0" w:line="276" w:lineRule="auto"/>
        <w:rPr>
          <w:sz w:val="24"/>
          <w:szCs w:val="24"/>
          <w:lang w:val="mn-MN"/>
        </w:rPr>
      </w:pPr>
    </w:p>
    <w:p w14:paraId="10C5045A" w14:textId="77777777" w:rsidR="003E2DFE" w:rsidRPr="003E2DFE" w:rsidRDefault="003E2DFE" w:rsidP="003E2DFE">
      <w:pPr>
        <w:spacing w:after="0" w:line="276" w:lineRule="auto"/>
        <w:ind w:firstLine="720"/>
        <w:jc w:val="both"/>
        <w:rPr>
          <w:sz w:val="24"/>
          <w:szCs w:val="24"/>
          <w:lang w:val="mn-MN"/>
        </w:rPr>
      </w:pPr>
      <w:r w:rsidRPr="003E2DFE">
        <w:rPr>
          <w:sz w:val="24"/>
          <w:szCs w:val="24"/>
          <w:lang w:val="mn-MN"/>
        </w:rPr>
        <w:t xml:space="preserve">3.3. Анхааруулга бичлэгийн төхөөрөмж байршуулсан зорилго, бичлэгийн төхөөрөмжийн хэлбэр мэдээлэл хариуцагчийн нэр, түүнтэй холбоо барих мэдээлэл, цахим шуудангийн хаягтай байна. </w:t>
      </w:r>
    </w:p>
    <w:p w14:paraId="71449C13" w14:textId="77777777" w:rsidR="003E2DFE" w:rsidRPr="003E2DFE" w:rsidRDefault="003E2DFE" w:rsidP="003E2DFE">
      <w:pPr>
        <w:spacing w:after="0" w:line="276" w:lineRule="auto"/>
        <w:jc w:val="both"/>
        <w:rPr>
          <w:sz w:val="24"/>
          <w:szCs w:val="24"/>
          <w:lang w:val="mn-MN"/>
        </w:rPr>
      </w:pPr>
    </w:p>
    <w:p w14:paraId="70248B9F" w14:textId="77777777" w:rsidR="003E2DFE" w:rsidRPr="003E2DFE" w:rsidRDefault="003E2DFE" w:rsidP="003E2DFE">
      <w:pPr>
        <w:spacing w:after="0" w:line="276" w:lineRule="auto"/>
        <w:jc w:val="center"/>
        <w:rPr>
          <w:sz w:val="24"/>
          <w:szCs w:val="24"/>
          <w:lang w:val="mn-MN"/>
        </w:rPr>
      </w:pPr>
      <w:r w:rsidRPr="003E2DFE">
        <w:rPr>
          <w:sz w:val="24"/>
          <w:szCs w:val="24"/>
          <w:lang w:val="mn-MN"/>
        </w:rPr>
        <w:t>Дөрөв. Бичлэгийн төхөөрөмжид цугларсан</w:t>
      </w:r>
    </w:p>
    <w:p w14:paraId="450D4361" w14:textId="77777777" w:rsidR="003E2DFE" w:rsidRPr="003E2DFE" w:rsidRDefault="003E2DFE" w:rsidP="003E2DFE">
      <w:pPr>
        <w:spacing w:after="0" w:line="276" w:lineRule="auto"/>
        <w:jc w:val="center"/>
        <w:rPr>
          <w:sz w:val="24"/>
          <w:szCs w:val="24"/>
          <w:lang w:val="mn-MN"/>
        </w:rPr>
      </w:pPr>
      <w:r w:rsidRPr="003E2DFE">
        <w:rPr>
          <w:sz w:val="24"/>
          <w:szCs w:val="24"/>
          <w:lang w:val="mn-MN"/>
        </w:rPr>
        <w:t>мэдээллийг хадгалах</w:t>
      </w:r>
    </w:p>
    <w:p w14:paraId="28DEBA61" w14:textId="77777777" w:rsidR="003E2DFE" w:rsidRPr="003E2DFE" w:rsidRDefault="003E2DFE" w:rsidP="003E2DFE">
      <w:pPr>
        <w:spacing w:after="0" w:line="276" w:lineRule="auto"/>
        <w:jc w:val="center"/>
        <w:rPr>
          <w:sz w:val="24"/>
          <w:szCs w:val="24"/>
          <w:lang w:val="mn-MN"/>
        </w:rPr>
      </w:pPr>
    </w:p>
    <w:p w14:paraId="03A0E26D" w14:textId="77777777" w:rsidR="003E2DFE" w:rsidRPr="003E2DFE" w:rsidRDefault="003E2DFE" w:rsidP="003E2DFE">
      <w:pPr>
        <w:spacing w:after="0" w:line="276" w:lineRule="auto"/>
        <w:ind w:firstLine="720"/>
        <w:jc w:val="both"/>
        <w:rPr>
          <w:sz w:val="24"/>
          <w:szCs w:val="24"/>
          <w:lang w:val="mn-MN"/>
        </w:rPr>
      </w:pPr>
      <w:r w:rsidRPr="003E2DFE">
        <w:rPr>
          <w:sz w:val="24"/>
          <w:szCs w:val="24"/>
          <w:lang w:val="mn-MN"/>
        </w:rPr>
        <w:t>4.1. Мэдээлэл хариуцагч нь мэдээллийг 30 хоногоос доошгүй хугацаанд хадгалах, боломжтой бол давхар хадгалах бичлэгийн төхөөрөмжийг сонгож байршуулна.</w:t>
      </w:r>
    </w:p>
    <w:p w14:paraId="4E1B1224" w14:textId="77777777" w:rsidR="003E2DFE" w:rsidRPr="003E2DFE" w:rsidRDefault="003E2DFE" w:rsidP="003E2DFE">
      <w:pPr>
        <w:spacing w:after="0" w:line="276" w:lineRule="auto"/>
        <w:ind w:firstLine="720"/>
        <w:jc w:val="both"/>
        <w:rPr>
          <w:sz w:val="24"/>
          <w:szCs w:val="24"/>
          <w:lang w:val="mn-MN"/>
        </w:rPr>
      </w:pPr>
      <w:r w:rsidRPr="003E2DFE">
        <w:rPr>
          <w:sz w:val="24"/>
          <w:szCs w:val="24"/>
          <w:lang w:val="mn-MN"/>
        </w:rPr>
        <w:t>4.2. Бичлэгийн төхөөрөмжид хадгалагдсан мэдээлэл хадгалах хугацаанаас өмнө устгасан бол энэ талаар бүртгэл хөтөлнө.</w:t>
      </w:r>
    </w:p>
    <w:p w14:paraId="7F93BECC" w14:textId="77777777" w:rsidR="003E2DFE" w:rsidRPr="003E2DFE" w:rsidRDefault="003E2DFE" w:rsidP="003E2DFE">
      <w:pPr>
        <w:spacing w:after="0" w:line="276" w:lineRule="auto"/>
        <w:jc w:val="center"/>
        <w:rPr>
          <w:sz w:val="24"/>
          <w:szCs w:val="24"/>
          <w:lang w:val="mn-MN"/>
        </w:rPr>
      </w:pPr>
    </w:p>
    <w:p w14:paraId="620BA280" w14:textId="77777777" w:rsidR="003E2DFE" w:rsidRPr="003E2DFE" w:rsidRDefault="003E2DFE" w:rsidP="003E2DFE">
      <w:pPr>
        <w:spacing w:after="0" w:line="276" w:lineRule="auto"/>
        <w:jc w:val="center"/>
        <w:rPr>
          <w:sz w:val="24"/>
          <w:szCs w:val="24"/>
          <w:lang w:val="mn-MN"/>
        </w:rPr>
      </w:pPr>
      <w:r w:rsidRPr="003E2DFE">
        <w:rPr>
          <w:sz w:val="24"/>
          <w:szCs w:val="24"/>
          <w:lang w:val="mn-MN"/>
        </w:rPr>
        <w:t>Тав. Бусад</w:t>
      </w:r>
    </w:p>
    <w:p w14:paraId="7365F538" w14:textId="77777777" w:rsidR="003E2DFE" w:rsidRPr="003E2DFE" w:rsidRDefault="003E2DFE" w:rsidP="003E2DFE">
      <w:pPr>
        <w:spacing w:after="0" w:line="276" w:lineRule="auto"/>
        <w:jc w:val="center"/>
        <w:rPr>
          <w:sz w:val="24"/>
          <w:szCs w:val="24"/>
          <w:lang w:val="mn-MN"/>
        </w:rPr>
      </w:pPr>
    </w:p>
    <w:p w14:paraId="297D54B0" w14:textId="77777777" w:rsidR="003E2DFE" w:rsidRPr="003E2DFE" w:rsidRDefault="003E2DFE" w:rsidP="003E2DFE">
      <w:pPr>
        <w:spacing w:after="0" w:line="276" w:lineRule="auto"/>
        <w:jc w:val="both"/>
        <w:rPr>
          <w:sz w:val="24"/>
          <w:szCs w:val="24"/>
          <w:lang w:val="mn-MN"/>
        </w:rPr>
      </w:pPr>
      <w:r w:rsidRPr="003E2DFE">
        <w:rPr>
          <w:sz w:val="24"/>
          <w:szCs w:val="24"/>
          <w:lang w:val="mn-MN"/>
        </w:rPr>
        <w:tab/>
        <w:t>5.1. Мэдээлэл хариуцагч бичлэгийн төхөөрөмж байршуулах, мэдээллийн аюулгүй байдлыг хангахтай холбоотой чиг үүргийг Хүний хувийн мэдээлэл хамгаалах тухай хуулийн 19 дүгээр зүйлийн 19.1 дэх хэсэгт заасны дагуу гэрээний үндсэн дээр бусад этгээдээр гүйцэтгүүлж болно.</w:t>
      </w:r>
    </w:p>
    <w:p w14:paraId="4826BAC7" w14:textId="77777777" w:rsidR="003E2DFE" w:rsidRPr="003E2DFE" w:rsidRDefault="003E2DFE" w:rsidP="003E2DFE">
      <w:pPr>
        <w:spacing w:after="0" w:line="276" w:lineRule="auto"/>
        <w:jc w:val="both"/>
        <w:rPr>
          <w:sz w:val="24"/>
          <w:szCs w:val="24"/>
          <w:lang w:val="mn-MN"/>
        </w:rPr>
      </w:pPr>
    </w:p>
    <w:p w14:paraId="1880FBC2" w14:textId="10D85224" w:rsidR="005F7963" w:rsidRPr="003E2DFE" w:rsidRDefault="003E2DFE" w:rsidP="003E2DFE">
      <w:pPr>
        <w:spacing w:after="0" w:line="276" w:lineRule="auto"/>
        <w:ind w:firstLine="567"/>
        <w:jc w:val="center"/>
        <w:rPr>
          <w:sz w:val="24"/>
          <w:szCs w:val="24"/>
          <w:lang w:val="mn-MN"/>
        </w:rPr>
      </w:pPr>
      <w:r w:rsidRPr="003E2DFE">
        <w:rPr>
          <w:sz w:val="24"/>
          <w:szCs w:val="24"/>
          <w:lang w:val="mn-MN"/>
        </w:rPr>
        <w:t>---</w:t>
      </w:r>
      <w:proofErr w:type="spellStart"/>
      <w:r w:rsidRPr="003E2DFE">
        <w:rPr>
          <w:sz w:val="24"/>
          <w:szCs w:val="24"/>
          <w:lang w:val="mn-MN"/>
        </w:rPr>
        <w:t>оОо</w:t>
      </w:r>
      <w:proofErr w:type="spellEnd"/>
      <w:r w:rsidRPr="003E2DFE">
        <w:rPr>
          <w:sz w:val="24"/>
          <w:szCs w:val="24"/>
          <w:lang w:val="mn-MN"/>
        </w:rPr>
        <w:t>---</w:t>
      </w:r>
    </w:p>
    <w:p w14:paraId="6F64E1E5" w14:textId="77777777" w:rsidR="002F5976" w:rsidRPr="003E2DFE" w:rsidRDefault="002F5976" w:rsidP="00840925">
      <w:pPr>
        <w:spacing w:after="0" w:line="276" w:lineRule="auto"/>
        <w:ind w:firstLine="567"/>
        <w:jc w:val="both"/>
        <w:rPr>
          <w:sz w:val="24"/>
          <w:szCs w:val="24"/>
          <w:lang w:val="mn-MN"/>
        </w:rPr>
      </w:pPr>
    </w:p>
    <w:p w14:paraId="23714E13" w14:textId="77777777" w:rsidR="005F7963" w:rsidRPr="003E2DFE" w:rsidRDefault="005F7963" w:rsidP="00840925">
      <w:pPr>
        <w:spacing w:after="0" w:line="276" w:lineRule="auto"/>
        <w:ind w:firstLine="567"/>
        <w:jc w:val="both"/>
        <w:rPr>
          <w:sz w:val="24"/>
          <w:szCs w:val="24"/>
          <w:lang w:val="mn-MN"/>
        </w:rPr>
      </w:pPr>
    </w:p>
    <w:sectPr w:rsidR="005F7963" w:rsidRPr="003E2DFE" w:rsidSect="003E2DFE">
      <w:pgSz w:w="12240" w:h="15840"/>
      <w:pgMar w:top="993" w:right="851" w:bottom="709"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6EE"/>
    <w:rsid w:val="00056EE3"/>
    <w:rsid w:val="00057EF3"/>
    <w:rsid w:val="000619E1"/>
    <w:rsid w:val="00064230"/>
    <w:rsid w:val="00065C76"/>
    <w:rsid w:val="00073E99"/>
    <w:rsid w:val="0007796E"/>
    <w:rsid w:val="000815E1"/>
    <w:rsid w:val="000935CF"/>
    <w:rsid w:val="000E2995"/>
    <w:rsid w:val="000F013D"/>
    <w:rsid w:val="001515B4"/>
    <w:rsid w:val="00155B46"/>
    <w:rsid w:val="00155FE4"/>
    <w:rsid w:val="001606EE"/>
    <w:rsid w:val="00161A04"/>
    <w:rsid w:val="001A577A"/>
    <w:rsid w:val="001F1E00"/>
    <w:rsid w:val="00211FB5"/>
    <w:rsid w:val="00220483"/>
    <w:rsid w:val="00225E19"/>
    <w:rsid w:val="00231328"/>
    <w:rsid w:val="002411A3"/>
    <w:rsid w:val="00243A02"/>
    <w:rsid w:val="00243D62"/>
    <w:rsid w:val="002821E8"/>
    <w:rsid w:val="00284B42"/>
    <w:rsid w:val="002A23CA"/>
    <w:rsid w:val="002B0B36"/>
    <w:rsid w:val="002B4395"/>
    <w:rsid w:val="002D2DFD"/>
    <w:rsid w:val="002E3E98"/>
    <w:rsid w:val="002F0142"/>
    <w:rsid w:val="002F089D"/>
    <w:rsid w:val="002F5976"/>
    <w:rsid w:val="00303C0A"/>
    <w:rsid w:val="003244B1"/>
    <w:rsid w:val="0032475A"/>
    <w:rsid w:val="00347BBE"/>
    <w:rsid w:val="0037202B"/>
    <w:rsid w:val="00383FF6"/>
    <w:rsid w:val="0038720C"/>
    <w:rsid w:val="003900CA"/>
    <w:rsid w:val="003A4329"/>
    <w:rsid w:val="003A7E70"/>
    <w:rsid w:val="003D275F"/>
    <w:rsid w:val="003D4F57"/>
    <w:rsid w:val="003D5463"/>
    <w:rsid w:val="003E2DFE"/>
    <w:rsid w:val="00402128"/>
    <w:rsid w:val="00402745"/>
    <w:rsid w:val="00412CDD"/>
    <w:rsid w:val="004136C9"/>
    <w:rsid w:val="00436A59"/>
    <w:rsid w:val="004973F1"/>
    <w:rsid w:val="00497A6E"/>
    <w:rsid w:val="004B4533"/>
    <w:rsid w:val="004D1AE1"/>
    <w:rsid w:val="004D2729"/>
    <w:rsid w:val="005002B5"/>
    <w:rsid w:val="00502F6F"/>
    <w:rsid w:val="005048FE"/>
    <w:rsid w:val="00510BCB"/>
    <w:rsid w:val="00535B15"/>
    <w:rsid w:val="0054416F"/>
    <w:rsid w:val="0055502E"/>
    <w:rsid w:val="00564679"/>
    <w:rsid w:val="0057792C"/>
    <w:rsid w:val="005942B9"/>
    <w:rsid w:val="00596031"/>
    <w:rsid w:val="005D43C7"/>
    <w:rsid w:val="005F7963"/>
    <w:rsid w:val="005F7F9B"/>
    <w:rsid w:val="00637A34"/>
    <w:rsid w:val="006528E9"/>
    <w:rsid w:val="00681DC9"/>
    <w:rsid w:val="006B7848"/>
    <w:rsid w:val="006E219D"/>
    <w:rsid w:val="0071176E"/>
    <w:rsid w:val="00712EF8"/>
    <w:rsid w:val="00722790"/>
    <w:rsid w:val="00725D77"/>
    <w:rsid w:val="00726B6E"/>
    <w:rsid w:val="00763123"/>
    <w:rsid w:val="00763CA2"/>
    <w:rsid w:val="007831D9"/>
    <w:rsid w:val="007B694F"/>
    <w:rsid w:val="007B76F1"/>
    <w:rsid w:val="007D797D"/>
    <w:rsid w:val="007F314C"/>
    <w:rsid w:val="007F43BC"/>
    <w:rsid w:val="007F69D6"/>
    <w:rsid w:val="008024D7"/>
    <w:rsid w:val="00814B40"/>
    <w:rsid w:val="00820328"/>
    <w:rsid w:val="0084048B"/>
    <w:rsid w:val="00840925"/>
    <w:rsid w:val="0088048C"/>
    <w:rsid w:val="00881E6F"/>
    <w:rsid w:val="00892603"/>
    <w:rsid w:val="00893D97"/>
    <w:rsid w:val="008B0D58"/>
    <w:rsid w:val="008E7900"/>
    <w:rsid w:val="008F322B"/>
    <w:rsid w:val="0090075F"/>
    <w:rsid w:val="00911A82"/>
    <w:rsid w:val="00926D12"/>
    <w:rsid w:val="00931D4D"/>
    <w:rsid w:val="00932C0F"/>
    <w:rsid w:val="0094260D"/>
    <w:rsid w:val="00942AE3"/>
    <w:rsid w:val="0096120A"/>
    <w:rsid w:val="009824A7"/>
    <w:rsid w:val="009A1AD8"/>
    <w:rsid w:val="009B6BBB"/>
    <w:rsid w:val="009C584F"/>
    <w:rsid w:val="009D2F82"/>
    <w:rsid w:val="009F64E9"/>
    <w:rsid w:val="00A06A27"/>
    <w:rsid w:val="00A20D88"/>
    <w:rsid w:val="00A248AB"/>
    <w:rsid w:val="00A26E13"/>
    <w:rsid w:val="00A319C5"/>
    <w:rsid w:val="00A84CB0"/>
    <w:rsid w:val="00AA4E4C"/>
    <w:rsid w:val="00AC6B8B"/>
    <w:rsid w:val="00AD2FC7"/>
    <w:rsid w:val="00AD3916"/>
    <w:rsid w:val="00AD5D64"/>
    <w:rsid w:val="00AE6D29"/>
    <w:rsid w:val="00AF0B06"/>
    <w:rsid w:val="00AF6664"/>
    <w:rsid w:val="00B10F33"/>
    <w:rsid w:val="00B54212"/>
    <w:rsid w:val="00B54C43"/>
    <w:rsid w:val="00B64053"/>
    <w:rsid w:val="00B97772"/>
    <w:rsid w:val="00BA5FFD"/>
    <w:rsid w:val="00BA70CA"/>
    <w:rsid w:val="00BB6D07"/>
    <w:rsid w:val="00BD06C2"/>
    <w:rsid w:val="00BD0856"/>
    <w:rsid w:val="00BD771A"/>
    <w:rsid w:val="00C2178F"/>
    <w:rsid w:val="00C255A5"/>
    <w:rsid w:val="00C2790A"/>
    <w:rsid w:val="00C32A42"/>
    <w:rsid w:val="00C3623B"/>
    <w:rsid w:val="00C47187"/>
    <w:rsid w:val="00C51F8D"/>
    <w:rsid w:val="00C70F40"/>
    <w:rsid w:val="00CC31F0"/>
    <w:rsid w:val="00CE5AF6"/>
    <w:rsid w:val="00D07546"/>
    <w:rsid w:val="00D6034E"/>
    <w:rsid w:val="00D65D1F"/>
    <w:rsid w:val="00D673BB"/>
    <w:rsid w:val="00DC7EC0"/>
    <w:rsid w:val="00DF3191"/>
    <w:rsid w:val="00E02633"/>
    <w:rsid w:val="00E33FAC"/>
    <w:rsid w:val="00E67AA3"/>
    <w:rsid w:val="00E857F4"/>
    <w:rsid w:val="00E91FA6"/>
    <w:rsid w:val="00E93DD8"/>
    <w:rsid w:val="00EC13D1"/>
    <w:rsid w:val="00EC4D64"/>
    <w:rsid w:val="00F00B16"/>
    <w:rsid w:val="00F16189"/>
    <w:rsid w:val="00F25D23"/>
    <w:rsid w:val="00F33864"/>
    <w:rsid w:val="00F36A71"/>
    <w:rsid w:val="00F605C0"/>
    <w:rsid w:val="00F63B3D"/>
    <w:rsid w:val="00F75183"/>
    <w:rsid w:val="00F84886"/>
    <w:rsid w:val="00F90F3F"/>
    <w:rsid w:val="00F910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46C3F6"/>
  <w15:chartTrackingRefBased/>
  <w15:docId w15:val="{FC77AC4B-4360-4043-95C5-9A3A7ED6D0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sz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06EE"/>
    <w:pPr>
      <w:ind w:left="720"/>
      <w:contextualSpacing/>
    </w:pPr>
  </w:style>
  <w:style w:type="paragraph" w:styleId="BalloonText">
    <w:name w:val="Balloon Text"/>
    <w:basedOn w:val="Normal"/>
    <w:link w:val="BalloonTextChar"/>
    <w:uiPriority w:val="99"/>
    <w:semiHidden/>
    <w:unhideWhenUsed/>
    <w:rsid w:val="00243A0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3A02"/>
    <w:rPr>
      <w:rFonts w:ascii="Segoe UI" w:hAnsi="Segoe UI" w:cs="Segoe UI"/>
      <w:sz w:val="18"/>
      <w:szCs w:val="18"/>
    </w:rPr>
  </w:style>
  <w:style w:type="table" w:styleId="TableGrid">
    <w:name w:val="Table Grid"/>
    <w:basedOn w:val="TableNormal"/>
    <w:uiPriority w:val="39"/>
    <w:rsid w:val="004136C9"/>
    <w:pPr>
      <w:spacing w:after="0" w:line="240" w:lineRule="auto"/>
    </w:pPr>
    <w:rPr>
      <w:rFonts w:asciiTheme="minorHAnsi" w:eastAsia="SimSun" w:hAnsiTheme="minorHAnsi" w:cstheme="minorBidi"/>
      <w:szCs w:val="22"/>
      <w:lang w:val="mn-M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357</TotalTime>
  <Pages>4</Pages>
  <Words>944</Words>
  <Characters>7041</Characters>
  <Application>Microsoft Office Word</Application>
  <DocSecurity>0</DocSecurity>
  <Lines>185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Undral</dc:creator>
  <cp:keywords/>
  <dc:description/>
  <cp:lastModifiedBy>m m</cp:lastModifiedBy>
  <cp:revision>14</cp:revision>
  <cp:lastPrinted>2025-12-09T14:04:00Z</cp:lastPrinted>
  <dcterms:created xsi:type="dcterms:W3CDTF">2025-12-02T03:53:00Z</dcterms:created>
  <dcterms:modified xsi:type="dcterms:W3CDTF">2025-12-10T06:55:00Z</dcterms:modified>
</cp:coreProperties>
</file>